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CAA" w:rsidRDefault="00003CAA" w:rsidP="00003CAA">
      <w:pPr>
        <w:tabs>
          <w:tab w:val="left" w:pos="3825"/>
        </w:tabs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003CAA" w:rsidRDefault="00003CAA" w:rsidP="00003CAA">
      <w:pPr>
        <w:snapToGrid w:val="0"/>
        <w:jc w:val="center"/>
        <w:textAlignment w:val="baseline"/>
        <w:rPr>
          <w:rFonts w:eastAsia="方正小标宋简体"/>
          <w:bCs/>
          <w:sz w:val="40"/>
          <w:szCs w:val="40"/>
        </w:rPr>
      </w:pPr>
      <w:bookmarkStart w:id="0" w:name="_GoBack"/>
      <w:r>
        <w:rPr>
          <w:rFonts w:eastAsia="方正小标宋简体"/>
          <w:bCs/>
          <w:sz w:val="40"/>
          <w:szCs w:val="40"/>
        </w:rPr>
        <w:t>202</w:t>
      </w:r>
      <w:r>
        <w:rPr>
          <w:rFonts w:eastAsia="方正小标宋简体" w:hint="eastAsia"/>
          <w:bCs/>
          <w:sz w:val="40"/>
          <w:szCs w:val="40"/>
        </w:rPr>
        <w:t>4</w:t>
      </w:r>
      <w:r>
        <w:rPr>
          <w:rFonts w:eastAsia="方正小标宋简体"/>
          <w:bCs/>
          <w:sz w:val="40"/>
          <w:szCs w:val="40"/>
        </w:rPr>
        <w:t>年职业教育专业目录增补清单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2162"/>
        <w:gridCol w:w="1025"/>
        <w:gridCol w:w="1259"/>
        <w:gridCol w:w="1277"/>
        <w:gridCol w:w="1719"/>
      </w:tblGrid>
      <w:tr w:rsidR="00003CAA" w:rsidTr="0017323F">
        <w:trPr>
          <w:trHeight w:val="630"/>
        </w:trPr>
        <w:tc>
          <w:tcPr>
            <w:tcW w:w="454" w:type="pct"/>
            <w:vAlign w:val="center"/>
          </w:tcPr>
          <w:bookmarkEnd w:id="0"/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2"/>
              </w:rPr>
            </w:pPr>
            <w:r>
              <w:rPr>
                <w:rFonts w:eastAsia="黑体"/>
                <w:kern w:val="0"/>
                <w:sz w:val="24"/>
                <w:szCs w:val="22"/>
              </w:rPr>
              <w:t>序号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2"/>
              </w:rPr>
            </w:pPr>
            <w:r>
              <w:rPr>
                <w:rFonts w:eastAsia="黑体"/>
                <w:kern w:val="0"/>
                <w:sz w:val="24"/>
                <w:szCs w:val="22"/>
              </w:rPr>
              <w:t>专业大类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2"/>
              </w:rPr>
            </w:pPr>
            <w:r>
              <w:rPr>
                <w:rFonts w:eastAsia="黑体"/>
                <w:kern w:val="0"/>
                <w:sz w:val="24"/>
                <w:szCs w:val="22"/>
              </w:rPr>
              <w:t>专业类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2"/>
              </w:rPr>
            </w:pPr>
            <w:r>
              <w:rPr>
                <w:rFonts w:eastAsia="黑体"/>
                <w:kern w:val="0"/>
                <w:sz w:val="24"/>
                <w:szCs w:val="22"/>
              </w:rPr>
              <w:t>专业层次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2"/>
              </w:rPr>
            </w:pPr>
            <w:r>
              <w:rPr>
                <w:rFonts w:eastAsia="黑体"/>
                <w:kern w:val="0"/>
                <w:sz w:val="24"/>
                <w:szCs w:val="22"/>
              </w:rPr>
              <w:t>专业代码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2"/>
              </w:rPr>
            </w:pPr>
            <w:r>
              <w:rPr>
                <w:rFonts w:eastAsia="黑体"/>
                <w:kern w:val="0"/>
                <w:sz w:val="24"/>
                <w:szCs w:val="22"/>
              </w:rPr>
              <w:t>专业名称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  <w:r>
              <w:rPr>
                <w:rFonts w:eastAsia="仿宋_GB2312"/>
                <w:kern w:val="0"/>
                <w:sz w:val="24"/>
              </w:rPr>
              <w:t>农林牧渔大类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2101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农业类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210108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茶叶生产与应用技术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19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41</w:t>
            </w:r>
            <w:r>
              <w:rPr>
                <w:rFonts w:eastAsia="仿宋_GB2312"/>
                <w:kern w:val="0"/>
                <w:sz w:val="24"/>
              </w:rPr>
              <w:t>农林牧渔大类</w:t>
            </w:r>
          </w:p>
        </w:tc>
        <w:tc>
          <w:tcPr>
            <w:tcW w:w="626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4101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农业类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410121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高标准农田建设与应用技术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6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410122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乡村治理技术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319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  <w:r>
              <w:rPr>
                <w:rFonts w:eastAsia="仿宋_GB2312"/>
                <w:kern w:val="0"/>
                <w:sz w:val="24"/>
              </w:rPr>
              <w:t>农林牧渔大类</w:t>
            </w:r>
          </w:p>
        </w:tc>
        <w:tc>
          <w:tcPr>
            <w:tcW w:w="626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2102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林业类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210204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林草保护工程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6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210205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林业碳汇工程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41</w:t>
            </w:r>
            <w:r>
              <w:rPr>
                <w:rFonts w:eastAsia="仿宋_GB2312"/>
                <w:kern w:val="0"/>
                <w:sz w:val="24"/>
              </w:rPr>
              <w:t>农林牧渔大类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4102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林业类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410214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现代竹木产品设计与制造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  <w:r>
              <w:rPr>
                <w:rFonts w:eastAsia="仿宋_GB2312"/>
                <w:kern w:val="0"/>
                <w:sz w:val="24"/>
              </w:rPr>
              <w:t>农林牧渔大类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2104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渔业类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210402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远洋渔业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41</w:t>
            </w:r>
            <w:r>
              <w:rPr>
                <w:rFonts w:eastAsia="仿宋_GB2312"/>
                <w:kern w:val="0"/>
                <w:sz w:val="24"/>
              </w:rPr>
              <w:t>农林牧渔大类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4104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渔业类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410405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休闲渔业经营与管理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1319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</w:t>
            </w:r>
            <w:r>
              <w:rPr>
                <w:rFonts w:eastAsia="仿宋_GB2312"/>
                <w:kern w:val="0"/>
                <w:sz w:val="24"/>
              </w:rPr>
              <w:t>资源环境与安全大类</w:t>
            </w:r>
          </w:p>
        </w:tc>
        <w:tc>
          <w:tcPr>
            <w:tcW w:w="626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2208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环境保护类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220802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生态环境数智化监测技术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6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220803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资源循环工程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42</w:t>
            </w:r>
            <w:r>
              <w:rPr>
                <w:rFonts w:eastAsia="仿宋_GB2312"/>
                <w:kern w:val="0"/>
                <w:sz w:val="24"/>
              </w:rPr>
              <w:t>资源环境与安全大类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4209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安全类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420909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防灾减灾救灾技术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43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能源动力与材料大类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4306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非金属材料类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430610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电子信息材料应用技术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能源动力与材料大类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2301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电力技术类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230103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智慧综合能源工程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43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能源动力与材料大类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4301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电力技术类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430112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电力储能应用技术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能源动力与材料大类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2302</w:t>
            </w:r>
          </w:p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热能与发电工程类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230202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核工程与核技术应用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1319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44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土木建筑大类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4401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建筑设计类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440108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装配化装修技术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17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4403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土建施工类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440307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建筑加固与修复技术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18</w:t>
            </w:r>
          </w:p>
        </w:tc>
        <w:tc>
          <w:tcPr>
            <w:tcW w:w="1319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26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装备制造大类</w:t>
            </w:r>
          </w:p>
        </w:tc>
        <w:tc>
          <w:tcPr>
            <w:tcW w:w="626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2606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航空装备类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260605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航空复合材料智造工程技术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626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260606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电动飞行器应用技术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46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装备制造大类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4606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航空装备类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460612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航天装备精密制造技术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47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生物与化工大类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4702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化工技术类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470214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现代工业清洗技术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28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轻工纺织大类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2804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纺织服装类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280404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鞋类工程技术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29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食品药品与粮食大类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2902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药品与医疗器械类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290208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生物制药技术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1319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31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电子与信息大类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3101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310105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智能体工程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25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626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3102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310213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数据安全技术与管理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626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310214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密码工程技术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27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51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电子与信息大类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5102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510217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人工智能数据工程技术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28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71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电子与信息大类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7102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中职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710213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虚拟现实技术与应用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29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53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财经商贸大类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5303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财务会计类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530305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业财数据应用与管理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34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旅游大类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3401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旅游类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340105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会展策划与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管理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31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74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旅游大类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7402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餐饮类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中职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740204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营养配餐服务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32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35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文化艺术大类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3501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艺术设计类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职业本科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350113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陶瓷艺术设计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33</w:t>
            </w:r>
          </w:p>
        </w:tc>
        <w:tc>
          <w:tcPr>
            <w:tcW w:w="1319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55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文化艺术大类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5501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艺术设计类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550128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数字时尚设计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34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550129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玩具设计与制作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550130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眼镜造型设计与工艺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5504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lastRenderedPageBreak/>
              <w:t>文化服务类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lastRenderedPageBreak/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550409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文物数字技术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37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57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教育与体育大类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5703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体育类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570317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足球运动与管理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38</w:t>
            </w:r>
          </w:p>
        </w:tc>
        <w:tc>
          <w:tcPr>
            <w:tcW w:w="131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77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教育与体育大类</w:t>
            </w:r>
          </w:p>
        </w:tc>
        <w:tc>
          <w:tcPr>
            <w:tcW w:w="626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7703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体育类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中职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770304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足球运动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39</w:t>
            </w:r>
          </w:p>
        </w:tc>
        <w:tc>
          <w:tcPr>
            <w:tcW w:w="1319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59</w:t>
            </w: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公共管理与服务大类</w:t>
            </w:r>
          </w:p>
        </w:tc>
        <w:tc>
          <w:tcPr>
            <w:tcW w:w="626" w:type="pct"/>
            <w:vMerge w:val="restar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5902</w:t>
            </w:r>
          </w:p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590211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检验检测技术与管理</w:t>
            </w:r>
          </w:p>
        </w:tc>
      </w:tr>
      <w:tr w:rsidR="00003CAA" w:rsidTr="0017323F">
        <w:trPr>
          <w:trHeight w:val="540"/>
        </w:trPr>
        <w:tc>
          <w:tcPr>
            <w:tcW w:w="454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319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626" w:type="pct"/>
            <w:vMerge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高职专科</w:t>
            </w:r>
          </w:p>
        </w:tc>
        <w:tc>
          <w:tcPr>
            <w:tcW w:w="780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590212</w:t>
            </w:r>
          </w:p>
        </w:tc>
        <w:tc>
          <w:tcPr>
            <w:tcW w:w="1049" w:type="pct"/>
            <w:vAlign w:val="center"/>
          </w:tcPr>
          <w:p w:rsidR="00003CAA" w:rsidRDefault="00003CAA" w:rsidP="0017323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储备物资储藏与管理</w:t>
            </w:r>
          </w:p>
        </w:tc>
      </w:tr>
    </w:tbl>
    <w:p w:rsidR="001D7F31" w:rsidRDefault="001D7F31"/>
    <w:sectPr w:rsidR="001D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AA"/>
    <w:rsid w:val="00003CAA"/>
    <w:rsid w:val="001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E685B-DD85-4B32-BB84-CC3DD7B1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C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2024-11-25T05:05:00Z</dcterms:created>
  <dcterms:modified xsi:type="dcterms:W3CDTF">2024-11-25T05:05:00Z</dcterms:modified>
</cp:coreProperties>
</file>