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10C7B5B">
      <w:pPr>
        <w:pStyle w:val="3"/>
        <w:widowControl/>
        <w:shd w:val="clear" w:color="auto" w:fill="FFFFFF"/>
        <w:spacing w:beforeAutospacing="0" w:afterAutospacing="0" w:line="360" w:lineRule="auto"/>
        <w:ind w:left="420" w:leftChars="200"/>
        <w:jc w:val="left"/>
        <w:rPr>
          <w:rFonts w:ascii="仿宋" w:hAnsi="仿宋" w:eastAsia="仿宋" w:cs="仿宋"/>
          <w:b/>
          <w:bCs/>
          <w:color w:val="333333"/>
          <w:shd w:val="clear" w:color="auto" w:fill="FFFFFF"/>
        </w:rPr>
      </w:pPr>
      <w:r>
        <w:rPr>
          <w:rFonts w:eastAsia="黑体"/>
          <w:b/>
          <w:color w:val="000000"/>
          <w:sz w:val="44"/>
        </w:rPr>
        <w:drawing>
          <wp:inline distT="0" distB="0" distL="114300" distR="114300">
            <wp:extent cx="1437640" cy="280670"/>
            <wp:effectExtent l="0" t="0" r="10160" b="5080"/>
            <wp:docPr id="1" name="图片 1" descr="校标带文字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校标带文字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437640" cy="2806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="黑体"/>
          <w:b/>
          <w:color w:val="000000"/>
        </w:rPr>
        <w:t xml:space="preserve">                    </w:t>
      </w:r>
      <w:r>
        <w:rPr>
          <w:rFonts w:hint="eastAsia" w:ascii="仿宋" w:hAnsi="仿宋" w:eastAsia="仿宋" w:cs="仿宋"/>
          <w:b/>
          <w:bCs/>
          <w:color w:val="333333"/>
          <w:shd w:val="clear" w:color="auto" w:fill="FFFFFF"/>
        </w:rPr>
        <w:t xml:space="preserve"> </w:t>
      </w:r>
      <w:r>
        <w:rPr>
          <w:rFonts w:hint="eastAsia" w:ascii="仿宋" w:hAnsi="仿宋" w:eastAsia="仿宋" w:cs="仿宋"/>
          <w:b/>
          <w:bCs/>
          <w:color w:val="333333"/>
          <w:shd w:val="clear" w:color="auto" w:fill="FFFFFF"/>
          <w:lang w:val="en-US" w:eastAsia="zh-CN"/>
        </w:rPr>
        <w:t xml:space="preserve">      </w:t>
      </w:r>
      <w:r>
        <w:rPr>
          <w:rFonts w:hint="eastAsia" w:eastAsia="黑体"/>
          <w:b/>
          <w:color w:val="000000"/>
        </w:rPr>
        <w:t>档案编号：</w:t>
      </w:r>
      <w:r>
        <w:rPr>
          <w:rFonts w:hint="eastAsia" w:eastAsia="黑体"/>
          <w:b/>
          <w:color w:val="000000"/>
          <w:u w:val="single"/>
        </w:rPr>
        <w:t xml:space="preserve">  </w:t>
      </w:r>
      <w:r>
        <w:rPr>
          <w:rFonts w:hint="eastAsia" w:eastAsia="黑体"/>
          <w:b/>
          <w:color w:val="000000"/>
          <w:u w:val="single"/>
          <w:lang w:val="en-US" w:eastAsia="zh-CN"/>
        </w:rPr>
        <w:t xml:space="preserve">           </w:t>
      </w:r>
      <w:r>
        <w:rPr>
          <w:rFonts w:hint="eastAsia" w:eastAsia="黑体"/>
          <w:b/>
          <w:color w:val="000000"/>
          <w:u w:val="single"/>
        </w:rPr>
        <w:t xml:space="preserve">     </w:t>
      </w:r>
    </w:p>
    <w:p w14:paraId="70E149D0">
      <w:pPr>
        <w:pStyle w:val="3"/>
        <w:widowControl/>
        <w:shd w:val="clear" w:color="auto" w:fill="FFFFFF"/>
        <w:spacing w:beforeAutospacing="0" w:afterAutospacing="0" w:line="360" w:lineRule="auto"/>
        <w:ind w:left="420" w:leftChars="200"/>
        <w:jc w:val="both"/>
        <w:rPr>
          <w:rFonts w:ascii="仿宋" w:hAnsi="仿宋" w:eastAsia="仿宋" w:cs="仿宋"/>
          <w:b/>
          <w:bCs/>
          <w:color w:val="333333"/>
          <w:shd w:val="clear" w:color="auto" w:fill="FFFFFF"/>
        </w:rPr>
      </w:pPr>
    </w:p>
    <w:p w14:paraId="109D67DD">
      <w:pPr>
        <w:pStyle w:val="3"/>
        <w:widowControl/>
        <w:shd w:val="clear" w:color="auto" w:fill="FFFFFF"/>
        <w:spacing w:beforeAutospacing="0" w:afterAutospacing="0"/>
        <w:ind w:firstLine="1767" w:firstLineChars="400"/>
        <w:jc w:val="both"/>
        <w:rPr>
          <w:rFonts w:ascii="方正宋黑简体" w:hAnsi="方正宋黑简体" w:eastAsia="方正宋黑简体" w:cs="方正宋黑简体"/>
          <w:b/>
          <w:bCs/>
          <w:color w:val="333333"/>
          <w:sz w:val="44"/>
          <w:szCs w:val="44"/>
          <w:shd w:val="clear" w:color="auto" w:fill="FFFFFF"/>
        </w:rPr>
      </w:pPr>
      <w:r>
        <w:rPr>
          <w:rFonts w:hint="eastAsia" w:ascii="方正宋黑简体" w:hAnsi="方正宋黑简体" w:eastAsia="方正宋黑简体" w:cs="方正宋黑简体"/>
          <w:b/>
          <w:bCs/>
          <w:color w:val="333333"/>
          <w:sz w:val="44"/>
          <w:szCs w:val="44"/>
          <w:shd w:val="clear" w:color="auto" w:fill="FFFFFF"/>
        </w:rPr>
        <w:t>辽宁传媒学院考查课归档信息</w:t>
      </w:r>
    </w:p>
    <w:tbl>
      <w:tblPr>
        <w:tblStyle w:val="5"/>
        <w:tblpPr w:leftFromText="180" w:rightFromText="180" w:vertAnchor="text" w:horzAnchor="page" w:tblpX="1846" w:tblpY="104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55"/>
        <w:gridCol w:w="6667"/>
      </w:tblGrid>
      <w:tr w14:paraId="0E6B9D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9" w:hRule="atLeast"/>
        </w:trPr>
        <w:tc>
          <w:tcPr>
            <w:tcW w:w="8522" w:type="dxa"/>
            <w:gridSpan w:val="2"/>
            <w:vAlign w:val="center"/>
          </w:tcPr>
          <w:p w14:paraId="566D5627">
            <w:pPr>
              <w:pStyle w:val="3"/>
              <w:widowControl/>
              <w:spacing w:beforeAutospacing="0" w:afterAutospacing="0" w:line="360" w:lineRule="auto"/>
              <w:jc w:val="center"/>
              <w:rPr>
                <w:rFonts w:ascii="仿宋" w:hAnsi="仿宋" w:eastAsia="仿宋" w:cs="仿宋"/>
                <w:b/>
                <w:bCs/>
                <w:color w:val="333333"/>
                <w:sz w:val="28"/>
                <w:szCs w:val="28"/>
                <w:shd w:val="clear" w:color="auto" w:fill="FFFFFF"/>
              </w:rPr>
            </w:pPr>
            <w:r>
              <w:rPr>
                <w:rFonts w:hint="eastAsia" w:ascii="方正宋黑简体" w:hAnsi="方正宋黑简体" w:eastAsia="方正宋黑简体" w:cs="方正宋黑简体"/>
                <w:b/>
                <w:bCs/>
                <w:color w:val="333333"/>
                <w:sz w:val="30"/>
                <w:szCs w:val="30"/>
                <w:shd w:val="clear" w:color="auto" w:fill="FFFFFF"/>
              </w:rPr>
              <w:t>基本信息</w:t>
            </w:r>
          </w:p>
        </w:tc>
      </w:tr>
      <w:tr w14:paraId="4E68B5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55" w:type="dxa"/>
          </w:tcPr>
          <w:p w14:paraId="1CFC2F59">
            <w:pPr>
              <w:pStyle w:val="3"/>
              <w:widowControl/>
              <w:spacing w:beforeAutospacing="0" w:afterAutospacing="0" w:line="360" w:lineRule="auto"/>
              <w:ind w:left="216" w:leftChars="103" w:right="189" w:rightChars="90"/>
              <w:jc w:val="distribute"/>
              <w:rPr>
                <w:rFonts w:ascii="仿宋" w:hAnsi="仿宋" w:eastAsia="仿宋" w:cs="仿宋"/>
                <w:b/>
                <w:bCs/>
                <w:color w:val="333333"/>
                <w:sz w:val="28"/>
                <w:szCs w:val="28"/>
                <w:shd w:val="clear" w:color="auto" w:fill="FFFFFF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333333"/>
                <w:sz w:val="28"/>
                <w:szCs w:val="28"/>
                <w:shd w:val="clear" w:color="auto" w:fill="FFFFFF"/>
              </w:rPr>
              <w:t>学期</w:t>
            </w:r>
          </w:p>
        </w:tc>
        <w:tc>
          <w:tcPr>
            <w:tcW w:w="6667" w:type="dxa"/>
          </w:tcPr>
          <w:p w14:paraId="555B1AAB">
            <w:pPr>
              <w:pStyle w:val="3"/>
              <w:widowControl/>
              <w:spacing w:beforeAutospacing="0" w:afterAutospacing="0" w:line="360" w:lineRule="auto"/>
              <w:jc w:val="center"/>
              <w:rPr>
                <w:rFonts w:ascii="仿宋" w:hAnsi="仿宋" w:eastAsia="仿宋" w:cs="仿宋"/>
                <w:b/>
                <w:bCs/>
                <w:color w:val="333333"/>
                <w:sz w:val="28"/>
                <w:szCs w:val="28"/>
                <w:shd w:val="clear" w:color="auto" w:fill="FFFFFF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333333"/>
                <w:sz w:val="28"/>
                <w:szCs w:val="28"/>
                <w:shd w:val="clear" w:color="auto" w:fill="FFFFFF"/>
                <w:lang w:val="en-US" w:eastAsia="zh-CN"/>
              </w:rPr>
              <w:t>2025-2026学年第一学期</w:t>
            </w:r>
          </w:p>
        </w:tc>
      </w:tr>
      <w:tr w14:paraId="696AA7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55" w:type="dxa"/>
          </w:tcPr>
          <w:p w14:paraId="5401BD79">
            <w:pPr>
              <w:pStyle w:val="3"/>
              <w:widowControl/>
              <w:spacing w:beforeAutospacing="0" w:afterAutospacing="0" w:line="360" w:lineRule="auto"/>
              <w:ind w:left="216" w:leftChars="103" w:right="189" w:rightChars="90"/>
              <w:jc w:val="distribute"/>
              <w:rPr>
                <w:rFonts w:ascii="仿宋" w:hAnsi="仿宋" w:eastAsia="仿宋" w:cs="仿宋"/>
                <w:b/>
                <w:bCs/>
                <w:color w:val="333333"/>
                <w:sz w:val="28"/>
                <w:szCs w:val="28"/>
                <w:shd w:val="clear" w:color="auto" w:fill="FFFFFF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333333"/>
                <w:sz w:val="28"/>
                <w:szCs w:val="28"/>
                <w:shd w:val="clear" w:color="auto" w:fill="FFFFFF"/>
              </w:rPr>
              <w:t>学院</w:t>
            </w:r>
          </w:p>
        </w:tc>
        <w:tc>
          <w:tcPr>
            <w:tcW w:w="6667" w:type="dxa"/>
          </w:tcPr>
          <w:p w14:paraId="73D41023">
            <w:pPr>
              <w:pStyle w:val="3"/>
              <w:widowControl/>
              <w:spacing w:beforeAutospacing="0" w:afterAutospacing="0" w:line="360" w:lineRule="auto"/>
              <w:jc w:val="both"/>
              <w:rPr>
                <w:rFonts w:ascii="仿宋" w:hAnsi="仿宋" w:eastAsia="仿宋" w:cs="仿宋"/>
                <w:b/>
                <w:bCs/>
                <w:color w:val="333333"/>
                <w:sz w:val="28"/>
                <w:szCs w:val="28"/>
                <w:shd w:val="clear" w:color="auto" w:fill="FFFFFF"/>
              </w:rPr>
            </w:pPr>
          </w:p>
        </w:tc>
      </w:tr>
      <w:tr w14:paraId="6894E7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55" w:type="dxa"/>
          </w:tcPr>
          <w:p w14:paraId="4AB0D624">
            <w:pPr>
              <w:pStyle w:val="3"/>
              <w:widowControl/>
              <w:spacing w:beforeAutospacing="0" w:afterAutospacing="0" w:line="360" w:lineRule="auto"/>
              <w:ind w:left="216" w:leftChars="103" w:right="189" w:rightChars="90"/>
              <w:jc w:val="distribute"/>
              <w:rPr>
                <w:rFonts w:ascii="仿宋" w:hAnsi="仿宋" w:eastAsia="仿宋" w:cs="仿宋"/>
                <w:b/>
                <w:bCs/>
                <w:color w:val="333333"/>
                <w:sz w:val="28"/>
                <w:szCs w:val="28"/>
                <w:shd w:val="clear" w:color="auto" w:fill="FFFFFF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333333"/>
                <w:sz w:val="28"/>
                <w:szCs w:val="28"/>
                <w:shd w:val="clear" w:color="auto" w:fill="FFFFFF"/>
              </w:rPr>
              <w:t>专业</w:t>
            </w:r>
          </w:p>
        </w:tc>
        <w:tc>
          <w:tcPr>
            <w:tcW w:w="6667" w:type="dxa"/>
          </w:tcPr>
          <w:p w14:paraId="420357B0">
            <w:pPr>
              <w:pStyle w:val="3"/>
              <w:widowControl/>
              <w:spacing w:beforeAutospacing="0" w:afterAutospacing="0" w:line="360" w:lineRule="auto"/>
              <w:jc w:val="both"/>
              <w:rPr>
                <w:rFonts w:ascii="仿宋" w:hAnsi="仿宋" w:eastAsia="仿宋" w:cs="仿宋"/>
                <w:b/>
                <w:bCs/>
                <w:color w:val="333333"/>
                <w:sz w:val="28"/>
                <w:szCs w:val="28"/>
                <w:shd w:val="clear" w:color="auto" w:fill="FFFFFF"/>
              </w:rPr>
            </w:pPr>
          </w:p>
        </w:tc>
      </w:tr>
      <w:tr w14:paraId="0B0C64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55" w:type="dxa"/>
          </w:tcPr>
          <w:p w14:paraId="4EDB1FB1">
            <w:pPr>
              <w:pStyle w:val="3"/>
              <w:widowControl/>
              <w:spacing w:beforeAutospacing="0" w:afterAutospacing="0" w:line="360" w:lineRule="auto"/>
              <w:ind w:left="216" w:leftChars="103" w:right="189" w:rightChars="90"/>
              <w:jc w:val="distribute"/>
              <w:rPr>
                <w:rFonts w:ascii="仿宋" w:hAnsi="仿宋" w:eastAsia="仿宋" w:cs="仿宋"/>
                <w:b/>
                <w:bCs/>
                <w:color w:val="333333"/>
                <w:sz w:val="28"/>
                <w:szCs w:val="28"/>
                <w:shd w:val="clear" w:color="auto" w:fill="FFFFFF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333333"/>
                <w:sz w:val="28"/>
                <w:szCs w:val="28"/>
                <w:shd w:val="clear" w:color="auto" w:fill="FFFFFF"/>
              </w:rPr>
              <w:t>班级</w:t>
            </w:r>
          </w:p>
        </w:tc>
        <w:tc>
          <w:tcPr>
            <w:tcW w:w="6667" w:type="dxa"/>
          </w:tcPr>
          <w:p w14:paraId="5FC2301B">
            <w:pPr>
              <w:pStyle w:val="3"/>
              <w:widowControl/>
              <w:spacing w:beforeAutospacing="0" w:afterAutospacing="0" w:line="360" w:lineRule="auto"/>
              <w:jc w:val="both"/>
              <w:rPr>
                <w:rFonts w:ascii="仿宋" w:hAnsi="仿宋" w:eastAsia="仿宋" w:cs="仿宋"/>
                <w:b/>
                <w:bCs/>
                <w:color w:val="333333"/>
                <w:sz w:val="28"/>
                <w:szCs w:val="28"/>
                <w:shd w:val="clear" w:color="auto" w:fill="FFFFFF"/>
              </w:rPr>
            </w:pPr>
          </w:p>
        </w:tc>
      </w:tr>
      <w:tr w14:paraId="0058EE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55" w:type="dxa"/>
          </w:tcPr>
          <w:p w14:paraId="5F092C95">
            <w:pPr>
              <w:pStyle w:val="3"/>
              <w:widowControl/>
              <w:spacing w:beforeAutospacing="0" w:afterAutospacing="0" w:line="360" w:lineRule="auto"/>
              <w:ind w:left="216" w:leftChars="103" w:right="189" w:rightChars="90"/>
              <w:jc w:val="distribute"/>
              <w:rPr>
                <w:rFonts w:ascii="仿宋" w:hAnsi="仿宋" w:eastAsia="仿宋" w:cs="仿宋"/>
                <w:b/>
                <w:bCs/>
                <w:color w:val="333333"/>
                <w:sz w:val="28"/>
                <w:szCs w:val="28"/>
                <w:shd w:val="clear" w:color="auto" w:fill="FFFFFF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333333"/>
                <w:sz w:val="28"/>
                <w:szCs w:val="28"/>
                <w:shd w:val="clear" w:color="auto" w:fill="FFFFFF"/>
              </w:rPr>
              <w:t>课程名称</w:t>
            </w:r>
          </w:p>
        </w:tc>
        <w:tc>
          <w:tcPr>
            <w:tcW w:w="6667" w:type="dxa"/>
          </w:tcPr>
          <w:p w14:paraId="3540EAF0">
            <w:pPr>
              <w:pStyle w:val="3"/>
              <w:widowControl/>
              <w:spacing w:beforeAutospacing="0" w:afterAutospacing="0" w:line="360" w:lineRule="auto"/>
              <w:jc w:val="both"/>
              <w:rPr>
                <w:rFonts w:ascii="仿宋" w:hAnsi="仿宋" w:eastAsia="仿宋" w:cs="仿宋"/>
                <w:b/>
                <w:bCs/>
                <w:color w:val="333333"/>
                <w:sz w:val="28"/>
                <w:szCs w:val="28"/>
                <w:shd w:val="clear" w:color="auto" w:fill="FFFFFF"/>
              </w:rPr>
            </w:pPr>
          </w:p>
        </w:tc>
      </w:tr>
      <w:tr w14:paraId="0EBF32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55" w:type="dxa"/>
          </w:tcPr>
          <w:p w14:paraId="16B31AEB">
            <w:pPr>
              <w:pStyle w:val="3"/>
              <w:widowControl/>
              <w:spacing w:beforeAutospacing="0" w:afterAutospacing="0" w:line="360" w:lineRule="auto"/>
              <w:ind w:left="216" w:leftChars="103" w:right="189" w:rightChars="90"/>
              <w:jc w:val="distribute"/>
              <w:rPr>
                <w:rFonts w:ascii="仿宋" w:hAnsi="仿宋" w:eastAsia="仿宋" w:cs="仿宋"/>
                <w:b/>
                <w:bCs/>
                <w:color w:val="333333"/>
                <w:sz w:val="28"/>
                <w:szCs w:val="28"/>
                <w:shd w:val="clear" w:color="auto" w:fill="FFFFFF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333333"/>
                <w:sz w:val="28"/>
                <w:szCs w:val="28"/>
                <w:shd w:val="clear" w:color="auto" w:fill="FFFFFF"/>
              </w:rPr>
              <w:t>授课教师</w:t>
            </w:r>
          </w:p>
        </w:tc>
        <w:tc>
          <w:tcPr>
            <w:tcW w:w="6667" w:type="dxa"/>
          </w:tcPr>
          <w:p w14:paraId="53C48A0F">
            <w:pPr>
              <w:pStyle w:val="3"/>
              <w:widowControl/>
              <w:spacing w:beforeAutospacing="0" w:afterAutospacing="0" w:line="360" w:lineRule="auto"/>
              <w:jc w:val="both"/>
              <w:rPr>
                <w:rFonts w:ascii="仿宋" w:hAnsi="仿宋" w:eastAsia="仿宋" w:cs="仿宋"/>
                <w:b/>
                <w:bCs/>
                <w:color w:val="333333"/>
                <w:sz w:val="28"/>
                <w:szCs w:val="28"/>
                <w:shd w:val="clear" w:color="auto" w:fill="FFFFFF"/>
              </w:rPr>
            </w:pPr>
          </w:p>
        </w:tc>
      </w:tr>
      <w:tr w14:paraId="1D01B3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4" w:hRule="atLeast"/>
        </w:trPr>
        <w:tc>
          <w:tcPr>
            <w:tcW w:w="8522" w:type="dxa"/>
            <w:gridSpan w:val="2"/>
            <w:vAlign w:val="center"/>
          </w:tcPr>
          <w:p w14:paraId="1EAC1D75">
            <w:pPr>
              <w:pStyle w:val="3"/>
              <w:widowControl/>
              <w:spacing w:beforeAutospacing="0" w:afterAutospacing="0" w:line="360" w:lineRule="auto"/>
              <w:jc w:val="center"/>
              <w:rPr>
                <w:rFonts w:ascii="仿宋" w:hAnsi="仿宋" w:eastAsia="仿宋" w:cs="仿宋"/>
                <w:b/>
                <w:bCs/>
                <w:color w:val="333333"/>
                <w:sz w:val="28"/>
                <w:szCs w:val="28"/>
                <w:shd w:val="clear" w:color="auto" w:fill="FFFFFF"/>
              </w:rPr>
            </w:pPr>
            <w:r>
              <w:rPr>
                <w:rFonts w:hint="eastAsia" w:ascii="方正宋黑简体" w:hAnsi="方正宋黑简体" w:eastAsia="方正宋黑简体" w:cs="方正宋黑简体"/>
                <w:b/>
                <w:bCs/>
                <w:color w:val="333333"/>
                <w:sz w:val="30"/>
                <w:szCs w:val="30"/>
                <w:shd w:val="clear" w:color="auto" w:fill="FFFFFF"/>
              </w:rPr>
              <w:t>归档目录</w:t>
            </w:r>
          </w:p>
        </w:tc>
      </w:tr>
      <w:tr w14:paraId="25890C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55" w:type="dxa"/>
          </w:tcPr>
          <w:p w14:paraId="558E37E3">
            <w:pPr>
              <w:pStyle w:val="3"/>
              <w:widowControl/>
              <w:spacing w:beforeAutospacing="0" w:afterAutospacing="0" w:line="360" w:lineRule="auto"/>
              <w:jc w:val="center"/>
              <w:rPr>
                <w:rFonts w:ascii="仿宋" w:hAnsi="仿宋" w:eastAsia="仿宋" w:cs="仿宋"/>
                <w:b/>
                <w:bCs/>
                <w:color w:val="333333"/>
                <w:sz w:val="28"/>
                <w:szCs w:val="28"/>
                <w:shd w:val="clear" w:color="auto" w:fill="FFFFFF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333333"/>
                <w:sz w:val="28"/>
                <w:szCs w:val="28"/>
                <w:shd w:val="clear" w:color="auto" w:fill="FFFFFF"/>
              </w:rPr>
              <w:t>序号</w:t>
            </w:r>
          </w:p>
        </w:tc>
        <w:tc>
          <w:tcPr>
            <w:tcW w:w="6667" w:type="dxa"/>
          </w:tcPr>
          <w:p w14:paraId="3ED10FF0">
            <w:pPr>
              <w:pStyle w:val="3"/>
              <w:widowControl/>
              <w:spacing w:beforeAutospacing="0" w:afterAutospacing="0" w:line="360" w:lineRule="auto"/>
              <w:jc w:val="center"/>
              <w:rPr>
                <w:rFonts w:ascii="仿宋" w:hAnsi="仿宋" w:eastAsia="仿宋" w:cs="仿宋"/>
                <w:b/>
                <w:bCs/>
                <w:color w:val="333333"/>
                <w:sz w:val="28"/>
                <w:szCs w:val="28"/>
                <w:shd w:val="clear" w:color="auto" w:fill="FFFFFF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333333"/>
                <w:sz w:val="28"/>
                <w:szCs w:val="28"/>
                <w:shd w:val="clear" w:color="auto" w:fill="FFFFFF"/>
              </w:rPr>
              <w:t>归档内容</w:t>
            </w:r>
          </w:p>
        </w:tc>
      </w:tr>
      <w:tr w14:paraId="54891B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55" w:type="dxa"/>
          </w:tcPr>
          <w:p w14:paraId="152107F3">
            <w:pPr>
              <w:pStyle w:val="3"/>
              <w:widowControl/>
              <w:spacing w:beforeAutospacing="0" w:afterAutospacing="0" w:line="360" w:lineRule="auto"/>
              <w:jc w:val="center"/>
              <w:rPr>
                <w:rFonts w:ascii="仿宋" w:hAnsi="仿宋" w:eastAsia="仿宋" w:cs="仿宋"/>
                <w:b/>
                <w:bCs/>
                <w:color w:val="333333"/>
                <w:sz w:val="28"/>
                <w:szCs w:val="28"/>
                <w:shd w:val="clear" w:color="auto" w:fill="FFFFFF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333333"/>
                <w:sz w:val="28"/>
                <w:szCs w:val="28"/>
                <w:shd w:val="clear" w:color="auto" w:fill="FFFFFF"/>
              </w:rPr>
              <w:t>1</w:t>
            </w:r>
          </w:p>
        </w:tc>
        <w:tc>
          <w:tcPr>
            <w:tcW w:w="6667" w:type="dxa"/>
          </w:tcPr>
          <w:p w14:paraId="31399710">
            <w:pPr>
              <w:pStyle w:val="3"/>
              <w:widowControl/>
              <w:spacing w:beforeAutospacing="0" w:afterAutospacing="0" w:line="360" w:lineRule="auto"/>
              <w:jc w:val="center"/>
              <w:rPr>
                <w:rFonts w:ascii="仿宋" w:hAnsi="仿宋" w:eastAsia="仿宋" w:cs="仿宋"/>
                <w:b/>
                <w:bCs/>
                <w:color w:val="333333"/>
                <w:sz w:val="28"/>
                <w:szCs w:val="28"/>
                <w:shd w:val="clear" w:color="auto" w:fill="FFFFFF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333333"/>
                <w:sz w:val="28"/>
                <w:szCs w:val="28"/>
                <w:shd w:val="clear" w:color="auto" w:fill="FFFFFF"/>
              </w:rPr>
              <w:t>考核方案</w:t>
            </w:r>
          </w:p>
        </w:tc>
      </w:tr>
      <w:tr w14:paraId="6073A2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55" w:type="dxa"/>
          </w:tcPr>
          <w:p w14:paraId="0139B7C0">
            <w:pPr>
              <w:pStyle w:val="3"/>
              <w:widowControl/>
              <w:spacing w:beforeAutospacing="0" w:afterAutospacing="0" w:line="360" w:lineRule="auto"/>
              <w:jc w:val="center"/>
              <w:rPr>
                <w:rFonts w:ascii="仿宋" w:hAnsi="仿宋" w:eastAsia="仿宋" w:cs="仿宋"/>
                <w:b/>
                <w:bCs/>
                <w:color w:val="333333"/>
                <w:sz w:val="28"/>
                <w:szCs w:val="28"/>
                <w:shd w:val="clear" w:color="auto" w:fill="FFFFFF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333333"/>
                <w:sz w:val="28"/>
                <w:szCs w:val="28"/>
                <w:shd w:val="clear" w:color="auto" w:fill="FFFFFF"/>
              </w:rPr>
              <w:t>2</w:t>
            </w:r>
          </w:p>
        </w:tc>
        <w:tc>
          <w:tcPr>
            <w:tcW w:w="6667" w:type="dxa"/>
          </w:tcPr>
          <w:p w14:paraId="42A888F1">
            <w:pPr>
              <w:pStyle w:val="3"/>
              <w:widowControl/>
              <w:spacing w:beforeAutospacing="0" w:afterAutospacing="0" w:line="360" w:lineRule="auto"/>
              <w:jc w:val="center"/>
              <w:rPr>
                <w:rFonts w:ascii="仿宋" w:hAnsi="仿宋" w:eastAsia="仿宋" w:cs="仿宋"/>
                <w:b/>
                <w:bCs/>
                <w:color w:val="333333"/>
                <w:sz w:val="28"/>
                <w:szCs w:val="28"/>
                <w:shd w:val="clear" w:color="auto" w:fill="FFFFFF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333333"/>
                <w:sz w:val="28"/>
                <w:szCs w:val="28"/>
                <w:shd w:val="clear" w:color="auto" w:fill="FFFFFF"/>
              </w:rPr>
              <w:t>学生成绩单</w:t>
            </w:r>
          </w:p>
        </w:tc>
      </w:tr>
      <w:tr w14:paraId="753236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55" w:type="dxa"/>
          </w:tcPr>
          <w:p w14:paraId="53096D13">
            <w:pPr>
              <w:pStyle w:val="3"/>
              <w:widowControl/>
              <w:spacing w:beforeAutospacing="0" w:afterAutospacing="0" w:line="360" w:lineRule="auto"/>
              <w:jc w:val="center"/>
              <w:rPr>
                <w:rFonts w:ascii="仿宋" w:hAnsi="仿宋" w:eastAsia="仿宋" w:cs="仿宋"/>
                <w:b/>
                <w:bCs/>
                <w:color w:val="333333"/>
                <w:sz w:val="28"/>
                <w:szCs w:val="28"/>
                <w:shd w:val="clear" w:color="auto" w:fill="FFFFFF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333333"/>
                <w:sz w:val="28"/>
                <w:szCs w:val="28"/>
                <w:shd w:val="clear" w:color="auto" w:fill="FFFFFF"/>
              </w:rPr>
              <w:t>3</w:t>
            </w:r>
          </w:p>
        </w:tc>
        <w:tc>
          <w:tcPr>
            <w:tcW w:w="6667" w:type="dxa"/>
          </w:tcPr>
          <w:p w14:paraId="7D5A8E6F">
            <w:pPr>
              <w:pStyle w:val="3"/>
              <w:widowControl/>
              <w:spacing w:beforeAutospacing="0" w:afterAutospacing="0" w:line="360" w:lineRule="auto"/>
              <w:jc w:val="center"/>
              <w:rPr>
                <w:rFonts w:ascii="仿宋" w:hAnsi="仿宋" w:eastAsia="仿宋" w:cs="仿宋"/>
                <w:b/>
                <w:bCs/>
                <w:color w:val="333333"/>
                <w:sz w:val="28"/>
                <w:szCs w:val="28"/>
                <w:shd w:val="clear" w:color="auto" w:fill="FFFFFF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333333"/>
                <w:sz w:val="28"/>
                <w:szCs w:val="28"/>
                <w:shd w:val="clear" w:color="auto" w:fill="FFFFFF"/>
              </w:rPr>
              <w:t>成绩分析</w:t>
            </w:r>
          </w:p>
        </w:tc>
      </w:tr>
      <w:tr w14:paraId="6181C6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55" w:type="dxa"/>
          </w:tcPr>
          <w:p w14:paraId="11E158E0">
            <w:pPr>
              <w:pStyle w:val="3"/>
              <w:widowControl/>
              <w:spacing w:beforeAutospacing="0" w:afterAutospacing="0" w:line="360" w:lineRule="auto"/>
              <w:jc w:val="center"/>
              <w:rPr>
                <w:rFonts w:ascii="仿宋" w:hAnsi="仿宋" w:eastAsia="仿宋" w:cs="仿宋"/>
                <w:b/>
                <w:bCs/>
                <w:color w:val="333333"/>
                <w:sz w:val="28"/>
                <w:szCs w:val="28"/>
                <w:shd w:val="clear" w:color="auto" w:fill="FFFFFF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333333"/>
                <w:sz w:val="28"/>
                <w:szCs w:val="28"/>
                <w:shd w:val="clear" w:color="auto" w:fill="FFFFFF"/>
              </w:rPr>
              <w:t>4</w:t>
            </w:r>
          </w:p>
        </w:tc>
        <w:tc>
          <w:tcPr>
            <w:tcW w:w="6667" w:type="dxa"/>
          </w:tcPr>
          <w:p w14:paraId="7B7E3389">
            <w:pPr>
              <w:pStyle w:val="3"/>
              <w:widowControl/>
              <w:spacing w:beforeAutospacing="0" w:afterAutospacing="0" w:line="360" w:lineRule="auto"/>
              <w:jc w:val="center"/>
              <w:rPr>
                <w:rFonts w:ascii="仿宋" w:hAnsi="仿宋" w:eastAsia="仿宋" w:cs="仿宋"/>
                <w:b/>
                <w:bCs/>
                <w:color w:val="333333"/>
                <w:sz w:val="28"/>
                <w:szCs w:val="28"/>
                <w:shd w:val="clear" w:color="auto" w:fill="FFFFFF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333333"/>
                <w:sz w:val="18"/>
                <w:szCs w:val="18"/>
                <w:shd w:val="clear" w:color="auto" w:fill="FFFFFF"/>
              </w:rPr>
              <w:t>考查</w:t>
            </w:r>
            <w:r>
              <w:rPr>
                <w:rFonts w:hint="eastAsia" w:ascii="仿宋" w:hAnsi="仿宋" w:eastAsia="仿宋" w:cs="仿宋"/>
                <w:b/>
                <w:bCs/>
                <w:color w:val="333333"/>
                <w:sz w:val="18"/>
                <w:szCs w:val="18"/>
                <w:shd w:val="clear" w:color="auto" w:fill="FFFFFF"/>
                <w:lang w:eastAsia="zh-CN"/>
              </w:rPr>
              <w:t>课程批阅评价表</w:t>
            </w:r>
            <w:r>
              <w:rPr>
                <w:rFonts w:hint="eastAsia" w:ascii="仿宋" w:hAnsi="仿宋" w:eastAsia="仿宋" w:cs="仿宋"/>
                <w:b/>
                <w:bCs/>
                <w:color w:val="333333"/>
                <w:sz w:val="18"/>
                <w:szCs w:val="18"/>
                <w:shd w:val="clear" w:color="auto" w:fill="FFFFFF"/>
                <w:lang w:val="en-US" w:eastAsia="zh-CN"/>
              </w:rPr>
              <w:t>、</w:t>
            </w:r>
            <w:r>
              <w:rPr>
                <w:rFonts w:hint="eastAsia" w:ascii="仿宋" w:hAnsi="仿宋" w:eastAsia="仿宋" w:cs="仿宋"/>
                <w:b/>
                <w:bCs/>
                <w:color w:val="333333"/>
                <w:sz w:val="18"/>
                <w:szCs w:val="18"/>
                <w:shd w:val="clear" w:color="auto" w:fill="FFFFFF"/>
                <w:lang w:eastAsia="zh-CN"/>
              </w:rPr>
              <w:t>答辩评分—答辩评分记录表、评分记录—现场操作评分记录表（此项</w:t>
            </w:r>
            <w:bookmarkStart w:id="0" w:name="_GoBack"/>
            <w:bookmarkEnd w:id="0"/>
            <w:r>
              <w:rPr>
                <w:rFonts w:hint="eastAsia" w:ascii="仿宋" w:hAnsi="仿宋" w:eastAsia="仿宋" w:cs="仿宋"/>
                <w:b/>
                <w:bCs/>
                <w:color w:val="333333"/>
                <w:sz w:val="18"/>
                <w:szCs w:val="18"/>
                <w:shd w:val="clear" w:color="auto" w:fill="FFFFFF"/>
                <w:lang w:eastAsia="zh-CN"/>
              </w:rPr>
              <w:t>根据实际情况填写）</w:t>
            </w:r>
          </w:p>
        </w:tc>
      </w:tr>
      <w:tr w14:paraId="732813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29" w:hRule="atLeast"/>
        </w:trPr>
        <w:tc>
          <w:tcPr>
            <w:tcW w:w="1855" w:type="dxa"/>
            <w:vAlign w:val="center"/>
          </w:tcPr>
          <w:p w14:paraId="7EDD1E4E">
            <w:pPr>
              <w:pStyle w:val="3"/>
              <w:widowControl/>
              <w:spacing w:beforeAutospacing="0" w:afterAutospacing="0" w:line="360" w:lineRule="auto"/>
              <w:jc w:val="center"/>
              <w:rPr>
                <w:rFonts w:ascii="仿宋" w:hAnsi="仿宋" w:eastAsia="仿宋" w:cs="仿宋"/>
                <w:b/>
                <w:bCs/>
                <w:color w:val="333333"/>
                <w:sz w:val="28"/>
                <w:szCs w:val="28"/>
                <w:shd w:val="clear" w:color="auto" w:fill="FFFFFF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333333"/>
                <w:sz w:val="28"/>
                <w:szCs w:val="28"/>
                <w:shd w:val="clear" w:color="auto" w:fill="FFFFFF"/>
              </w:rPr>
              <w:t>备注</w:t>
            </w:r>
          </w:p>
        </w:tc>
        <w:tc>
          <w:tcPr>
            <w:tcW w:w="6667" w:type="dxa"/>
            <w:vAlign w:val="center"/>
          </w:tcPr>
          <w:p w14:paraId="2CE63884">
            <w:pPr>
              <w:pStyle w:val="3"/>
              <w:widowControl/>
              <w:spacing w:beforeAutospacing="0" w:afterAutospacing="0" w:line="360" w:lineRule="auto"/>
              <w:jc w:val="center"/>
              <w:rPr>
                <w:rFonts w:ascii="仿宋" w:hAnsi="仿宋" w:eastAsia="仿宋" w:cs="仿宋"/>
                <w:b/>
                <w:bCs/>
                <w:color w:val="333333"/>
                <w:sz w:val="28"/>
                <w:szCs w:val="28"/>
                <w:shd w:val="clear" w:color="auto" w:fill="FFFFFF"/>
              </w:rPr>
            </w:pPr>
          </w:p>
          <w:p w14:paraId="6031963C">
            <w:pPr>
              <w:pStyle w:val="3"/>
              <w:widowControl/>
              <w:spacing w:beforeAutospacing="0" w:afterAutospacing="0" w:line="360" w:lineRule="auto"/>
              <w:jc w:val="right"/>
              <w:rPr>
                <w:rFonts w:ascii="仿宋" w:hAnsi="仿宋" w:eastAsia="仿宋" w:cs="仿宋"/>
                <w:b/>
                <w:bCs/>
                <w:color w:val="333333"/>
                <w:sz w:val="28"/>
                <w:szCs w:val="28"/>
                <w:shd w:val="clear" w:color="auto" w:fill="FFFFFF"/>
              </w:rPr>
            </w:pPr>
          </w:p>
        </w:tc>
      </w:tr>
    </w:tbl>
    <w:p w14:paraId="43A3AA86"/>
    <w:p w14:paraId="3ECA1091">
      <w:pPr>
        <w:pStyle w:val="3"/>
        <w:widowControl/>
        <w:shd w:val="clear" w:color="auto" w:fill="FFFFFF"/>
        <w:spacing w:beforeAutospacing="0" w:afterAutospacing="0" w:line="360" w:lineRule="auto"/>
        <w:ind w:left="420" w:leftChars="200"/>
        <w:jc w:val="both"/>
        <w:rPr>
          <w:rFonts w:ascii="仿宋" w:hAnsi="仿宋" w:eastAsia="仿宋" w:cs="仿宋"/>
          <w:b/>
          <w:bCs/>
          <w:color w:val="333333"/>
          <w:shd w:val="clear" w:color="auto" w:fill="FFFFFF"/>
        </w:rPr>
      </w:pPr>
    </w:p>
    <w:p w14:paraId="73B65D16">
      <w:pPr>
        <w:pStyle w:val="3"/>
        <w:widowControl/>
        <w:shd w:val="clear" w:color="auto" w:fill="FFFFFF"/>
        <w:spacing w:beforeAutospacing="0" w:afterAutospacing="0" w:line="360" w:lineRule="auto"/>
        <w:ind w:left="420" w:leftChars="200"/>
        <w:jc w:val="both"/>
        <w:rPr>
          <w:rFonts w:ascii="仿宋" w:hAnsi="仿宋" w:eastAsia="仿宋" w:cs="仿宋"/>
          <w:b/>
          <w:bCs/>
          <w:color w:val="333333"/>
          <w:shd w:val="clear" w:color="auto" w:fill="FFFFFF"/>
        </w:rPr>
      </w:pPr>
    </w:p>
    <w:p w14:paraId="1D282D4B">
      <w:pPr>
        <w:pStyle w:val="3"/>
        <w:widowControl/>
        <w:shd w:val="clear" w:color="auto" w:fill="FFFFFF"/>
        <w:spacing w:beforeAutospacing="0" w:afterAutospacing="0" w:line="360" w:lineRule="auto"/>
        <w:ind w:left="420" w:leftChars="200"/>
        <w:jc w:val="both"/>
        <w:rPr>
          <w:rFonts w:ascii="仿宋" w:hAnsi="仿宋" w:eastAsia="仿宋" w:cs="仿宋"/>
          <w:b/>
          <w:bCs/>
          <w:color w:val="333333"/>
          <w:shd w:val="clear" w:color="auto" w:fill="FFFFFF"/>
        </w:rPr>
      </w:pPr>
    </w:p>
    <w:p w14:paraId="0E4BF02B">
      <w:pPr>
        <w:pStyle w:val="3"/>
        <w:widowControl/>
        <w:shd w:val="clear" w:color="auto" w:fill="FFFFFF"/>
        <w:spacing w:beforeAutospacing="0" w:afterAutospacing="0" w:line="360" w:lineRule="auto"/>
        <w:ind w:left="420" w:leftChars="200"/>
        <w:jc w:val="both"/>
        <w:rPr>
          <w:rFonts w:ascii="仿宋" w:hAnsi="仿宋" w:eastAsia="仿宋" w:cs="仿宋"/>
          <w:b/>
          <w:bCs/>
          <w:color w:val="333333"/>
          <w:shd w:val="clear" w:color="auto" w:fill="FFFFFF"/>
        </w:rPr>
      </w:pPr>
    </w:p>
    <w:p w14:paraId="137468EF">
      <w:pPr>
        <w:pStyle w:val="3"/>
        <w:widowControl/>
        <w:shd w:val="clear" w:color="auto" w:fill="FFFFFF"/>
        <w:spacing w:beforeAutospacing="0" w:afterAutospacing="0" w:line="360" w:lineRule="auto"/>
        <w:ind w:left="420" w:leftChars="200"/>
        <w:jc w:val="both"/>
        <w:rPr>
          <w:rFonts w:ascii="仿宋" w:hAnsi="仿宋" w:eastAsia="仿宋" w:cs="仿宋"/>
          <w:b/>
          <w:bCs/>
          <w:color w:val="333333"/>
          <w:shd w:val="clear" w:color="auto" w:fill="FFFFFF"/>
        </w:rPr>
      </w:pPr>
    </w:p>
    <w:p w14:paraId="1DA2E9B9">
      <w:pPr>
        <w:pStyle w:val="3"/>
        <w:widowControl/>
        <w:shd w:val="clear" w:color="auto" w:fill="FFFFFF"/>
        <w:spacing w:beforeAutospacing="0" w:afterAutospacing="0" w:line="360" w:lineRule="auto"/>
        <w:ind w:left="420" w:leftChars="200"/>
        <w:jc w:val="both"/>
        <w:rPr>
          <w:rFonts w:ascii="仿宋" w:hAnsi="仿宋" w:eastAsia="仿宋" w:cs="仿宋"/>
          <w:b/>
          <w:bCs/>
          <w:color w:val="333333"/>
          <w:shd w:val="clear" w:color="auto" w:fill="FFFFFF"/>
        </w:rPr>
      </w:pPr>
    </w:p>
    <w:p w14:paraId="4AC368A6">
      <w:pPr>
        <w:pStyle w:val="3"/>
        <w:widowControl/>
        <w:shd w:val="clear" w:color="auto" w:fill="FFFFFF"/>
        <w:spacing w:beforeAutospacing="0" w:afterAutospacing="0" w:line="360" w:lineRule="auto"/>
        <w:ind w:left="420" w:leftChars="200"/>
        <w:jc w:val="both"/>
        <w:rPr>
          <w:rFonts w:ascii="仿宋" w:hAnsi="仿宋" w:eastAsia="仿宋" w:cs="仿宋"/>
          <w:b/>
          <w:bCs/>
          <w:color w:val="333333"/>
          <w:shd w:val="clear" w:color="auto" w:fill="FFFFFF"/>
        </w:rPr>
      </w:pPr>
    </w:p>
    <w:p w14:paraId="7523B090">
      <w:pPr>
        <w:pStyle w:val="3"/>
        <w:widowControl/>
        <w:shd w:val="clear" w:color="auto" w:fill="FFFFFF"/>
        <w:spacing w:beforeAutospacing="0" w:afterAutospacing="0" w:line="360" w:lineRule="auto"/>
        <w:ind w:left="420" w:leftChars="200"/>
        <w:jc w:val="both"/>
        <w:rPr>
          <w:rFonts w:ascii="仿宋" w:hAnsi="仿宋" w:eastAsia="仿宋" w:cs="仿宋"/>
          <w:b/>
          <w:bCs/>
          <w:color w:val="333333"/>
          <w:shd w:val="clear" w:color="auto" w:fill="FFFFFF"/>
        </w:rPr>
      </w:pPr>
    </w:p>
    <w:p w14:paraId="171EA1C9">
      <w:pPr>
        <w:pStyle w:val="3"/>
        <w:widowControl/>
        <w:shd w:val="clear" w:color="auto" w:fill="FFFFFF"/>
        <w:spacing w:beforeAutospacing="0" w:afterAutospacing="0" w:line="360" w:lineRule="auto"/>
        <w:ind w:left="420" w:leftChars="200"/>
        <w:jc w:val="both"/>
        <w:rPr>
          <w:rFonts w:ascii="仿宋" w:hAnsi="仿宋" w:eastAsia="仿宋" w:cs="仿宋"/>
          <w:b/>
          <w:bCs/>
          <w:color w:val="333333"/>
          <w:shd w:val="clear" w:color="auto" w:fill="FFFFFF"/>
        </w:rPr>
      </w:pPr>
    </w:p>
    <w:p w14:paraId="765D6F96">
      <w:pPr>
        <w:pStyle w:val="3"/>
        <w:widowControl/>
        <w:shd w:val="clear" w:color="auto" w:fill="FFFFFF"/>
        <w:spacing w:beforeAutospacing="0" w:afterAutospacing="0" w:line="360" w:lineRule="auto"/>
        <w:ind w:left="420" w:leftChars="200"/>
        <w:jc w:val="both"/>
        <w:rPr>
          <w:rFonts w:ascii="仿宋" w:hAnsi="仿宋" w:eastAsia="仿宋" w:cs="仿宋"/>
          <w:b/>
          <w:bCs/>
          <w:color w:val="333333"/>
          <w:shd w:val="clear" w:color="auto" w:fill="FFFFFF"/>
        </w:rPr>
      </w:pPr>
    </w:p>
    <w:p w14:paraId="45D3B4C1">
      <w:pPr>
        <w:pStyle w:val="3"/>
        <w:widowControl/>
        <w:shd w:val="clear" w:color="auto" w:fill="FFFFFF"/>
        <w:spacing w:beforeAutospacing="0" w:afterAutospacing="0" w:line="360" w:lineRule="auto"/>
        <w:ind w:left="420" w:leftChars="200"/>
        <w:jc w:val="both"/>
        <w:rPr>
          <w:rFonts w:ascii="仿宋" w:hAnsi="仿宋" w:eastAsia="仿宋" w:cs="仿宋"/>
          <w:b/>
          <w:bCs/>
          <w:color w:val="333333"/>
          <w:shd w:val="clear" w:color="auto" w:fill="FFFFFF"/>
        </w:rPr>
      </w:pPr>
    </w:p>
    <w:p w14:paraId="21D92D80">
      <w:pPr>
        <w:pStyle w:val="3"/>
        <w:widowControl/>
        <w:shd w:val="clear" w:color="auto" w:fill="FFFFFF"/>
        <w:spacing w:beforeAutospacing="0" w:afterAutospacing="0" w:line="360" w:lineRule="auto"/>
        <w:ind w:left="420" w:leftChars="200"/>
        <w:jc w:val="both"/>
        <w:rPr>
          <w:rFonts w:ascii="仿宋" w:hAnsi="仿宋" w:eastAsia="仿宋" w:cs="仿宋"/>
          <w:b/>
          <w:bCs/>
          <w:color w:val="333333"/>
          <w:shd w:val="clear" w:color="auto" w:fill="FFFFFF"/>
        </w:rPr>
      </w:pPr>
    </w:p>
    <w:p w14:paraId="6934C0E7">
      <w:pPr>
        <w:pStyle w:val="3"/>
        <w:widowControl/>
        <w:shd w:val="clear" w:color="auto" w:fill="FFFFFF"/>
        <w:spacing w:beforeAutospacing="0" w:afterAutospacing="0" w:line="360" w:lineRule="auto"/>
        <w:ind w:left="420" w:leftChars="200"/>
        <w:jc w:val="both"/>
        <w:rPr>
          <w:rFonts w:ascii="仿宋" w:hAnsi="仿宋" w:eastAsia="仿宋" w:cs="仿宋"/>
          <w:b/>
          <w:bCs/>
          <w:color w:val="333333"/>
          <w:shd w:val="clear" w:color="auto" w:fill="FFFFFF"/>
        </w:rPr>
      </w:pPr>
    </w:p>
    <w:p w14:paraId="500D1E5D">
      <w:pPr>
        <w:pStyle w:val="3"/>
        <w:widowControl/>
        <w:shd w:val="clear" w:color="auto" w:fill="FFFFFF"/>
        <w:spacing w:beforeAutospacing="0" w:afterAutospacing="0" w:line="360" w:lineRule="auto"/>
        <w:ind w:left="420" w:leftChars="200"/>
        <w:jc w:val="both"/>
        <w:rPr>
          <w:rFonts w:ascii="仿宋" w:hAnsi="仿宋" w:eastAsia="仿宋" w:cs="仿宋"/>
          <w:b/>
          <w:bCs/>
          <w:color w:val="333333"/>
          <w:shd w:val="clear" w:color="auto" w:fill="FFFFFF"/>
        </w:rPr>
      </w:pPr>
    </w:p>
    <w:p w14:paraId="643DF7C5">
      <w:pPr>
        <w:pStyle w:val="3"/>
        <w:widowControl/>
        <w:shd w:val="clear" w:color="auto" w:fill="FFFFFF"/>
        <w:spacing w:beforeAutospacing="0" w:afterAutospacing="0" w:line="360" w:lineRule="auto"/>
        <w:ind w:left="420" w:leftChars="200"/>
        <w:jc w:val="both"/>
        <w:rPr>
          <w:rFonts w:ascii="仿宋" w:hAnsi="仿宋" w:eastAsia="仿宋" w:cs="仿宋"/>
          <w:b/>
          <w:bCs/>
          <w:color w:val="333333"/>
          <w:shd w:val="clear" w:color="auto" w:fill="FFFFFF"/>
        </w:rPr>
      </w:pPr>
    </w:p>
    <w:p w14:paraId="7A5C9672">
      <w:pPr>
        <w:pStyle w:val="3"/>
        <w:widowControl/>
        <w:shd w:val="clear" w:color="auto" w:fill="FFFFFF"/>
        <w:spacing w:beforeAutospacing="0" w:afterAutospacing="0" w:line="360" w:lineRule="auto"/>
        <w:ind w:left="420" w:leftChars="200"/>
        <w:jc w:val="both"/>
        <w:rPr>
          <w:rFonts w:ascii="仿宋" w:hAnsi="仿宋" w:eastAsia="仿宋" w:cs="仿宋"/>
          <w:b/>
          <w:bCs/>
          <w:color w:val="333333"/>
          <w:shd w:val="clear" w:color="auto" w:fill="FFFFFF"/>
        </w:rPr>
      </w:pPr>
    </w:p>
    <w:p w14:paraId="5EF86878">
      <w:pPr>
        <w:pStyle w:val="3"/>
        <w:widowControl/>
        <w:shd w:val="clear" w:color="auto" w:fill="FFFFFF"/>
        <w:spacing w:beforeAutospacing="0" w:afterAutospacing="0" w:line="360" w:lineRule="auto"/>
        <w:ind w:left="420" w:leftChars="200"/>
        <w:jc w:val="both"/>
        <w:rPr>
          <w:rFonts w:ascii="仿宋" w:hAnsi="仿宋" w:eastAsia="仿宋" w:cs="仿宋"/>
          <w:b/>
          <w:bCs/>
          <w:color w:val="333333"/>
          <w:shd w:val="clear" w:color="auto" w:fill="FFFFFF"/>
        </w:rPr>
      </w:pPr>
    </w:p>
    <w:p w14:paraId="0A7AF910">
      <w:pPr>
        <w:pStyle w:val="3"/>
        <w:widowControl/>
        <w:shd w:val="clear" w:color="auto" w:fill="FFFFFF"/>
        <w:spacing w:beforeAutospacing="0" w:afterAutospacing="0" w:line="360" w:lineRule="auto"/>
        <w:ind w:left="420" w:leftChars="200"/>
        <w:jc w:val="both"/>
        <w:rPr>
          <w:rFonts w:ascii="仿宋" w:hAnsi="仿宋" w:eastAsia="仿宋" w:cs="仿宋"/>
          <w:b/>
          <w:bCs/>
          <w:color w:val="333333"/>
          <w:shd w:val="clear" w:color="auto" w:fill="FFFFFF"/>
        </w:rPr>
      </w:pPr>
    </w:p>
    <w:p w14:paraId="3A020BE9">
      <w:pPr>
        <w:pStyle w:val="3"/>
        <w:widowControl/>
        <w:shd w:val="clear" w:color="auto" w:fill="FFFFFF"/>
        <w:spacing w:beforeAutospacing="0" w:afterAutospacing="0" w:line="360" w:lineRule="auto"/>
        <w:ind w:left="420" w:leftChars="200"/>
        <w:jc w:val="both"/>
        <w:rPr>
          <w:rFonts w:ascii="仿宋" w:hAnsi="仿宋" w:eastAsia="仿宋" w:cs="仿宋"/>
          <w:b/>
          <w:bCs/>
          <w:color w:val="333333"/>
          <w:shd w:val="clear" w:color="auto" w:fill="FFFFFF"/>
        </w:rPr>
      </w:pPr>
    </w:p>
    <w:p w14:paraId="412678F4">
      <w:pPr>
        <w:pStyle w:val="3"/>
        <w:widowControl/>
        <w:shd w:val="clear" w:color="auto" w:fill="FFFFFF"/>
        <w:spacing w:beforeAutospacing="0" w:afterAutospacing="0" w:line="360" w:lineRule="auto"/>
        <w:ind w:left="420" w:leftChars="200"/>
        <w:jc w:val="both"/>
        <w:rPr>
          <w:rFonts w:ascii="仿宋" w:hAnsi="仿宋" w:eastAsia="仿宋" w:cs="仿宋"/>
          <w:b/>
          <w:bCs/>
          <w:color w:val="333333"/>
          <w:shd w:val="clear" w:color="auto" w:fill="FFFFFF"/>
        </w:rPr>
      </w:pPr>
    </w:p>
    <w:p w14:paraId="4F09BDAD">
      <w:pPr>
        <w:pStyle w:val="3"/>
        <w:widowControl/>
        <w:shd w:val="clear" w:color="auto" w:fill="FFFFFF"/>
        <w:spacing w:beforeAutospacing="0" w:afterAutospacing="0" w:line="360" w:lineRule="auto"/>
        <w:ind w:left="420" w:leftChars="200"/>
        <w:jc w:val="both"/>
        <w:rPr>
          <w:rFonts w:ascii="仿宋" w:hAnsi="仿宋" w:eastAsia="仿宋" w:cs="仿宋"/>
          <w:b/>
          <w:bCs/>
          <w:color w:val="333333"/>
          <w:shd w:val="clear" w:color="auto" w:fill="FFFFFF"/>
        </w:rPr>
      </w:pPr>
    </w:p>
    <w:p w14:paraId="3970A4E3">
      <w:pPr>
        <w:pStyle w:val="3"/>
        <w:widowControl/>
        <w:shd w:val="clear" w:color="auto" w:fill="FFFFFF"/>
        <w:spacing w:beforeAutospacing="0" w:afterAutospacing="0" w:line="360" w:lineRule="auto"/>
        <w:ind w:left="420" w:leftChars="200"/>
        <w:jc w:val="both"/>
        <w:rPr>
          <w:rFonts w:ascii="仿宋" w:hAnsi="仿宋" w:eastAsia="仿宋" w:cs="仿宋"/>
          <w:b/>
          <w:bCs/>
          <w:color w:val="333333"/>
          <w:shd w:val="clear" w:color="auto" w:fill="FFFFFF"/>
        </w:rPr>
      </w:pPr>
    </w:p>
    <w:p w14:paraId="465BC4EC">
      <w:pPr>
        <w:pStyle w:val="3"/>
        <w:widowControl/>
        <w:shd w:val="clear" w:color="auto" w:fill="FFFFFF"/>
        <w:spacing w:beforeAutospacing="0" w:afterAutospacing="0" w:line="360" w:lineRule="auto"/>
        <w:ind w:left="420" w:leftChars="200"/>
        <w:jc w:val="both"/>
        <w:rPr>
          <w:rFonts w:ascii="仿宋" w:hAnsi="仿宋" w:eastAsia="仿宋" w:cs="仿宋"/>
          <w:b/>
          <w:bCs/>
          <w:color w:val="333333"/>
          <w:shd w:val="clear" w:color="auto" w:fill="FFFFFF"/>
        </w:rPr>
      </w:pPr>
    </w:p>
    <w:p w14:paraId="4748B6F8">
      <w:pPr>
        <w:pStyle w:val="3"/>
        <w:widowControl/>
        <w:shd w:val="clear" w:color="auto" w:fill="FFFFFF"/>
        <w:spacing w:beforeAutospacing="0" w:afterAutospacing="0" w:line="360" w:lineRule="auto"/>
        <w:ind w:left="420" w:leftChars="200"/>
        <w:jc w:val="both"/>
        <w:rPr>
          <w:rFonts w:ascii="仿宋" w:hAnsi="仿宋" w:eastAsia="仿宋" w:cs="仿宋"/>
          <w:b/>
          <w:bCs/>
          <w:color w:val="333333"/>
          <w:shd w:val="clear" w:color="auto" w:fill="FFFFFF"/>
        </w:rPr>
      </w:pPr>
    </w:p>
    <w:sectPr>
      <w:pgSz w:w="11906" w:h="16838"/>
      <w:pgMar w:top="1440" w:right="1066" w:bottom="1440" w:left="13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宋黑简体">
    <w:altName w:val="宋体"/>
    <w:panose1 w:val="00000000000000000000"/>
    <w:charset w:val="86"/>
    <w:family w:val="auto"/>
    <w:pitch w:val="default"/>
    <w:sig w:usb0="00000000" w:usb1="00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cxYzhjYmY4ZGE4ZWVjNzBjZTA0NGYwZDcyZjBiNWUifQ=="/>
  </w:docVars>
  <w:rsids>
    <w:rsidRoot w:val="22B634E4"/>
    <w:rsid w:val="00217228"/>
    <w:rsid w:val="00856718"/>
    <w:rsid w:val="00C320A1"/>
    <w:rsid w:val="074569A4"/>
    <w:rsid w:val="07F65BC1"/>
    <w:rsid w:val="08D72BB2"/>
    <w:rsid w:val="09AB124F"/>
    <w:rsid w:val="0BB06A9D"/>
    <w:rsid w:val="0C414A09"/>
    <w:rsid w:val="0E134F29"/>
    <w:rsid w:val="0E8076CD"/>
    <w:rsid w:val="10AA449F"/>
    <w:rsid w:val="11EA0345"/>
    <w:rsid w:val="12592947"/>
    <w:rsid w:val="13797AE8"/>
    <w:rsid w:val="15636126"/>
    <w:rsid w:val="15F335E7"/>
    <w:rsid w:val="16AB6890"/>
    <w:rsid w:val="179670F4"/>
    <w:rsid w:val="17FD074D"/>
    <w:rsid w:val="18F342E1"/>
    <w:rsid w:val="1A545FAE"/>
    <w:rsid w:val="1B3C704A"/>
    <w:rsid w:val="1D6A5243"/>
    <w:rsid w:val="1DCD7702"/>
    <w:rsid w:val="1E756C41"/>
    <w:rsid w:val="2254540E"/>
    <w:rsid w:val="22B634E4"/>
    <w:rsid w:val="22C52EB2"/>
    <w:rsid w:val="231559CD"/>
    <w:rsid w:val="24040684"/>
    <w:rsid w:val="24463939"/>
    <w:rsid w:val="27CD2151"/>
    <w:rsid w:val="27F04694"/>
    <w:rsid w:val="283032EB"/>
    <w:rsid w:val="28724A3D"/>
    <w:rsid w:val="297A03A0"/>
    <w:rsid w:val="2A4C1511"/>
    <w:rsid w:val="2C896F53"/>
    <w:rsid w:val="2DE37A80"/>
    <w:rsid w:val="2DF537D1"/>
    <w:rsid w:val="2F186BF5"/>
    <w:rsid w:val="2FCB4171"/>
    <w:rsid w:val="31707217"/>
    <w:rsid w:val="31921F47"/>
    <w:rsid w:val="31C73F86"/>
    <w:rsid w:val="339B6F8E"/>
    <w:rsid w:val="33A905E6"/>
    <w:rsid w:val="35A031AF"/>
    <w:rsid w:val="35B244CD"/>
    <w:rsid w:val="35BE1608"/>
    <w:rsid w:val="362D62D7"/>
    <w:rsid w:val="372C01CC"/>
    <w:rsid w:val="39BF540B"/>
    <w:rsid w:val="39E37F75"/>
    <w:rsid w:val="3CE83CA0"/>
    <w:rsid w:val="3E7159C2"/>
    <w:rsid w:val="3F5141EF"/>
    <w:rsid w:val="40A13ABC"/>
    <w:rsid w:val="40A81A1B"/>
    <w:rsid w:val="421B36DC"/>
    <w:rsid w:val="42671AEE"/>
    <w:rsid w:val="434E76E7"/>
    <w:rsid w:val="438D08B2"/>
    <w:rsid w:val="466D1616"/>
    <w:rsid w:val="46A873DE"/>
    <w:rsid w:val="475E44B5"/>
    <w:rsid w:val="491F1A22"/>
    <w:rsid w:val="49251DEF"/>
    <w:rsid w:val="49D1091F"/>
    <w:rsid w:val="4A5A7326"/>
    <w:rsid w:val="4A663A00"/>
    <w:rsid w:val="4CA838A5"/>
    <w:rsid w:val="52DE1306"/>
    <w:rsid w:val="55E5127A"/>
    <w:rsid w:val="578F3893"/>
    <w:rsid w:val="59AA1A11"/>
    <w:rsid w:val="59AF0BA0"/>
    <w:rsid w:val="59DD570D"/>
    <w:rsid w:val="5A691AB1"/>
    <w:rsid w:val="5AF90E8F"/>
    <w:rsid w:val="5BB82D59"/>
    <w:rsid w:val="5C584438"/>
    <w:rsid w:val="5D932CA5"/>
    <w:rsid w:val="5F0A3D18"/>
    <w:rsid w:val="60BC269F"/>
    <w:rsid w:val="617719B6"/>
    <w:rsid w:val="61CB5196"/>
    <w:rsid w:val="62E80C7F"/>
    <w:rsid w:val="639635F7"/>
    <w:rsid w:val="661136E9"/>
    <w:rsid w:val="676F7BC1"/>
    <w:rsid w:val="68070278"/>
    <w:rsid w:val="6AB05822"/>
    <w:rsid w:val="6C807A84"/>
    <w:rsid w:val="6CA125CA"/>
    <w:rsid w:val="6D005A56"/>
    <w:rsid w:val="6DD06E70"/>
    <w:rsid w:val="6DF75A1D"/>
    <w:rsid w:val="6FF450BC"/>
    <w:rsid w:val="70367A3A"/>
    <w:rsid w:val="73552361"/>
    <w:rsid w:val="73B15B6A"/>
    <w:rsid w:val="743B76A2"/>
    <w:rsid w:val="755C0303"/>
    <w:rsid w:val="75932CCC"/>
    <w:rsid w:val="75B961D6"/>
    <w:rsid w:val="75BE41ED"/>
    <w:rsid w:val="75C262A3"/>
    <w:rsid w:val="76200A04"/>
    <w:rsid w:val="77DB2E14"/>
    <w:rsid w:val="79930525"/>
    <w:rsid w:val="7A9A0877"/>
    <w:rsid w:val="7A9E0CCD"/>
    <w:rsid w:val="7ADA09C2"/>
    <w:rsid w:val="7D204B83"/>
    <w:rsid w:val="7D7E54D0"/>
    <w:rsid w:val="7D9F259A"/>
    <w:rsid w:val="7DAC327C"/>
    <w:rsid w:val="7E245731"/>
    <w:rsid w:val="7E9C762A"/>
    <w:rsid w:val="7F2D50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autoRedefine/>
    <w:semiHidden/>
    <w:unhideWhenUsed/>
    <w:qFormat/>
    <w:uiPriority w:val="0"/>
    <w:pPr>
      <w:spacing w:beforeAutospacing="1" w:afterAutospacing="1"/>
      <w:jc w:val="left"/>
      <w:outlineLvl w:val="1"/>
    </w:pPr>
    <w:rPr>
      <w:rFonts w:hint="eastAsia" w:ascii="宋体" w:hAnsi="宋体" w:eastAsia="宋体" w:cs="Times New Roman"/>
      <w:b/>
      <w:bCs/>
      <w:kern w:val="0"/>
      <w:sz w:val="36"/>
      <w:szCs w:val="36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autoRedefine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5">
    <w:name w:val="Table Grid"/>
    <w:basedOn w:val="4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 </Company>
  <Pages>1</Pages>
  <Words>121</Words>
  <Characters>129</Characters>
  <Lines>3</Lines>
  <Paragraphs>1</Paragraphs>
  <TotalTime>3</TotalTime>
  <ScaleCrop>false</ScaleCrop>
  <LinksUpToDate>false</LinksUpToDate>
  <CharactersWithSpaces>174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2021-12-30T01:02:00Z</dcterms:created>
  <dc:creator>wjs</dc:creator>
  <cp:lastModifiedBy>｢鯊魚仔｣</cp:lastModifiedBy>
  <cp:lastPrinted>2022-01-05T23:58:00Z</cp:lastPrinted>
  <dcterms:modified xsi:type="dcterms:W3CDTF">2026-01-09T04:07:21Z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11903774B0144FBF9F6149F7B3C28C48_13</vt:lpwstr>
  </property>
  <property fmtid="{D5CDD505-2E9C-101B-9397-08002B2CF9AE}" pid="4" name="KSOTemplateDocerSaveRecord">
    <vt:lpwstr>eyJoZGlkIjoiMzcxYzhjYmY4ZGE4ZWVjNzBjZTA0NGYwZDcyZjBiNWUiLCJ1c2VySWQiOiI1NTk1NDE4NDMifQ==</vt:lpwstr>
  </property>
</Properties>
</file>